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542A10D4"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w:t>
      </w:r>
      <w:r w:rsidR="001C62AA">
        <w:rPr>
          <w:rFonts w:eastAsia="Arial" w:cs="Arial"/>
          <w:b/>
          <w:bCs/>
          <w:sz w:val="28"/>
          <w:szCs w:val="28"/>
        </w:rPr>
        <w:t>manažera/manažerky udržitelnosti výstavby</w:t>
      </w:r>
      <w:r>
        <w:rPr>
          <w:rFonts w:eastAsia="Arial" w:cs="Arial"/>
          <w:b/>
          <w:bCs/>
          <w:sz w:val="28"/>
          <w:szCs w:val="28"/>
        </w:rPr>
        <w:t xml:space="preserve">, oddělení </w:t>
      </w:r>
      <w:r w:rsidR="001C62AA">
        <w:rPr>
          <w:rFonts w:eastAsia="Arial" w:cs="Arial"/>
          <w:b/>
          <w:bCs/>
          <w:sz w:val="28"/>
          <w:szCs w:val="28"/>
        </w:rPr>
        <w:t>programů a financování bydlení</w:t>
      </w:r>
      <w:r>
        <w:rPr>
          <w:rFonts w:eastAsia="Arial" w:cs="Arial"/>
          <w:b/>
          <w:bCs/>
          <w:sz w:val="28"/>
          <w:szCs w:val="28"/>
        </w:rPr>
        <w:t xml:space="preserve">, </w:t>
      </w:r>
      <w:r w:rsidR="00821A95">
        <w:rPr>
          <w:rFonts w:eastAsia="Arial" w:cs="Arial"/>
          <w:b/>
          <w:bCs/>
          <w:sz w:val="28"/>
          <w:szCs w:val="28"/>
        </w:rPr>
        <w:t>odbor </w:t>
      </w:r>
      <w:r w:rsidR="001C62AA">
        <w:rPr>
          <w:rFonts w:eastAsia="Arial" w:cs="Arial"/>
          <w:b/>
          <w:bCs/>
          <w:sz w:val="28"/>
          <w:szCs w:val="28"/>
        </w:rPr>
        <w:t>rozvoje bydlení a soudržnosti</w:t>
      </w:r>
      <w:r>
        <w:rPr>
          <w:rFonts w:eastAsia="Arial" w:cs="Arial"/>
          <w:b/>
          <w:bCs/>
          <w:sz w:val="28"/>
          <w:szCs w:val="28"/>
        </w:rPr>
        <w:t xml:space="preserve">, </w:t>
      </w:r>
      <w:r w:rsidRPr="00676476">
        <w:rPr>
          <w:rFonts w:eastAsia="Arial" w:cs="Arial"/>
          <w:b/>
          <w:bCs/>
          <w:sz w:val="28"/>
          <w:szCs w:val="28"/>
        </w:rPr>
        <w:t>MMR_</w:t>
      </w:r>
      <w:r w:rsidR="001C62AA">
        <w:rPr>
          <w:rFonts w:eastAsia="Arial" w:cs="Arial"/>
          <w:b/>
          <w:bCs/>
          <w:sz w:val="28"/>
          <w:szCs w:val="28"/>
        </w:rPr>
        <w:t>1290</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28EF9D57" w:rsidR="00903690" w:rsidRPr="009C2054"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Č. j.: </w:t>
      </w:r>
      <w:r w:rsidR="001C62AA" w:rsidRPr="001C62AA">
        <w:rPr>
          <w:rFonts w:eastAsia="Arial" w:cs="Arial"/>
        </w:rPr>
        <w:t>MMR-52100/2026-94</w:t>
      </w:r>
    </w:p>
    <w:p w14:paraId="1B417509" w14:textId="673758E2" w:rsidR="00903690" w:rsidRPr="007F7A36"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V Praze dne </w:t>
      </w:r>
      <w:r w:rsidR="001C62AA">
        <w:rPr>
          <w:rFonts w:eastAsia="Arial" w:cs="Arial"/>
        </w:rPr>
        <w:t>12</w:t>
      </w:r>
      <w:r w:rsidRPr="009C2054">
        <w:rPr>
          <w:rFonts w:eastAsia="Arial" w:cs="Arial"/>
        </w:rPr>
        <w:t xml:space="preserve">. </w:t>
      </w:r>
      <w:r w:rsidR="001C62AA">
        <w:rPr>
          <w:rFonts w:eastAsia="Arial" w:cs="Arial"/>
        </w:rPr>
        <w:t>června</w:t>
      </w:r>
      <w:r w:rsidRPr="009C2054">
        <w:rPr>
          <w:rFonts w:eastAsia="Arial" w:cs="Arial"/>
        </w:rPr>
        <w:t xml:space="preserve"> 2026</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3E14513C" w:rsidR="00903690" w:rsidRPr="00325388" w:rsidRDefault="00903690" w:rsidP="0090369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w:t>
      </w:r>
      <w:r w:rsidR="001C62AA">
        <w:rPr>
          <w:rFonts w:cs="Arial"/>
        </w:rPr>
        <w:t>1290,</w:t>
      </w:r>
      <w:r w:rsidRPr="00325388">
        <w:rPr>
          <w:rFonts w:cs="Arial"/>
        </w:rPr>
        <w:t xml:space="preserve"> </w:t>
      </w:r>
      <w:r w:rsidR="001C62AA" w:rsidRPr="001C62AA">
        <w:rPr>
          <w:rFonts w:cs="Arial"/>
          <w:b/>
          <w:bCs/>
        </w:rPr>
        <w:t>manažera/manažerky udržitelnosti výstavby</w:t>
      </w:r>
      <w:r w:rsidRPr="00A629EE">
        <w:rPr>
          <w:rFonts w:cs="Arial"/>
        </w:rPr>
        <w:t xml:space="preserve">, </w:t>
      </w:r>
      <w:r w:rsidR="00821A95" w:rsidRPr="00821A95">
        <w:rPr>
          <w:rFonts w:cs="Arial"/>
        </w:rPr>
        <w:t xml:space="preserve">oddělení </w:t>
      </w:r>
      <w:r w:rsidR="001C62AA" w:rsidRPr="001C62AA">
        <w:rPr>
          <w:rFonts w:cs="Arial"/>
        </w:rPr>
        <w:t>programů a financování bydlení</w:t>
      </w:r>
      <w:r w:rsidR="00821A95" w:rsidRPr="00821A95">
        <w:rPr>
          <w:rFonts w:cs="Arial"/>
        </w:rPr>
        <w:t>, odbor</w:t>
      </w:r>
      <w:r w:rsidR="00821A95">
        <w:rPr>
          <w:rFonts w:cs="Arial"/>
        </w:rPr>
        <w:t> </w:t>
      </w:r>
      <w:r w:rsidR="001C62AA" w:rsidRPr="001C62AA">
        <w:rPr>
          <w:rFonts w:cs="Arial"/>
        </w:rPr>
        <w:t>rozvoje bydlení a soudržnosti</w:t>
      </w:r>
      <w:r w:rsidRPr="00821A95">
        <w:rPr>
          <w:rFonts w:cs="Arial"/>
        </w:rPr>
        <w:t xml:space="preserve">, </w:t>
      </w:r>
      <w:r w:rsidR="00DD4CAE">
        <w:rPr>
          <w:rFonts w:cs="Arial"/>
        </w:rPr>
        <w:t>s</w:t>
      </w:r>
      <w:r w:rsidR="00821A95" w:rsidRPr="00821A95">
        <w:rPr>
          <w:rFonts w:cs="Arial"/>
        </w:rPr>
        <w:t xml:space="preserve">ekce </w:t>
      </w:r>
      <w:r w:rsidR="001C62AA" w:rsidRPr="001C62AA">
        <w:rPr>
          <w:rFonts w:cs="Arial"/>
        </w:rPr>
        <w:t>regionálního rozvoje, cestovního ruchu,</w:t>
      </w:r>
      <w:r w:rsidR="001C62AA" w:rsidRPr="00DE433D">
        <w:rPr>
          <w:rFonts w:cs="Arial"/>
          <w:bCs/>
        </w:rPr>
        <w:t xml:space="preserve"> veřejného investování, bydlení a</w:t>
      </w:r>
      <w:r w:rsidR="001C62AA">
        <w:rPr>
          <w:rFonts w:cs="Arial"/>
          <w:bCs/>
        </w:rPr>
        <w:t> </w:t>
      </w:r>
      <w:r w:rsidR="001C62AA" w:rsidRPr="00DE433D">
        <w:rPr>
          <w:rFonts w:cs="Arial"/>
          <w:bCs/>
        </w:rPr>
        <w:t>soudržnosti</w:t>
      </w:r>
      <w:r w:rsidR="00821A95" w:rsidRPr="00821A95">
        <w:rPr>
          <w:rFonts w:eastAsia="Arial" w:cs="Arial"/>
        </w:rPr>
        <w:t xml:space="preserve"> </w:t>
      </w:r>
      <w:r w:rsidRPr="00325388">
        <w:rPr>
          <w:rFonts w:cs="Arial"/>
        </w:rPr>
        <w:t>v Ministerstvu pro místní rozvoj, se</w:t>
      </w:r>
      <w:r w:rsidR="008F3FCF">
        <w:rPr>
          <w:rFonts w:cs="Arial"/>
        </w:rPr>
        <w:t> </w:t>
      </w:r>
      <w:r w:rsidRPr="00325388">
        <w:rPr>
          <w:rFonts w:cs="Arial"/>
        </w:rPr>
        <w:t>služebním působištěm v Praze.</w:t>
      </w:r>
      <w:r w:rsidRPr="00325388">
        <w:rPr>
          <w:rFonts w:eastAsia="Arial" w:cs="Arial"/>
        </w:rPr>
        <w:t xml:space="preserve"> </w:t>
      </w:r>
    </w:p>
    <w:p w14:paraId="024B4705" w14:textId="6119C4AE"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w:t>
      </w:r>
      <w:r w:rsidR="001C62AA">
        <w:rPr>
          <w:rFonts w:eastAsia="Arial" w:cs="Arial"/>
          <w:b/>
          <w:bCs/>
        </w:rPr>
        <w:t>ech</w:t>
      </w:r>
      <w:r w:rsidRPr="00325388">
        <w:rPr>
          <w:rFonts w:eastAsia="Arial" w:cs="Arial"/>
          <w:b/>
          <w:bCs/>
        </w:rPr>
        <w:t xml:space="preserve"> služby </w:t>
      </w:r>
    </w:p>
    <w:p w14:paraId="1CF04962" w14:textId="06BA274E" w:rsidR="00903690" w:rsidRDefault="001C62AA" w:rsidP="00903690">
      <w:pPr>
        <w:spacing w:after="0" w:line="240" w:lineRule="auto"/>
        <w:rPr>
          <w:rFonts w:cs="Arial"/>
          <w:bCs/>
        </w:rPr>
      </w:pPr>
      <w:r>
        <w:rPr>
          <w:rFonts w:cs="Arial"/>
          <w:bCs/>
        </w:rPr>
        <w:t>6</w:t>
      </w:r>
      <w:r w:rsidR="00903690" w:rsidRPr="00325388">
        <w:rPr>
          <w:rFonts w:cs="Arial"/>
          <w:bCs/>
        </w:rPr>
        <w:t xml:space="preserve"> </w:t>
      </w:r>
      <w:r w:rsidR="00903690">
        <w:rPr>
          <w:rFonts w:cs="Arial"/>
          <w:bCs/>
        </w:rPr>
        <w:t>–</w:t>
      </w:r>
      <w:r w:rsidR="00903690" w:rsidRPr="00325388">
        <w:rPr>
          <w:rFonts w:cs="Arial"/>
          <w:bCs/>
        </w:rPr>
        <w:t xml:space="preserve"> </w:t>
      </w:r>
      <w:r>
        <w:rPr>
          <w:rFonts w:cs="Arial"/>
          <w:bCs/>
        </w:rPr>
        <w:t>Finanční trh</w:t>
      </w:r>
    </w:p>
    <w:p w14:paraId="5F466EE9" w14:textId="1FBF3A58" w:rsidR="001C62AA" w:rsidRPr="00E535BE" w:rsidRDefault="001C62AA" w:rsidP="00903690">
      <w:pPr>
        <w:spacing w:after="0" w:line="240" w:lineRule="auto"/>
        <w:rPr>
          <w:rFonts w:cs="Arial"/>
          <w:bCs/>
        </w:rPr>
      </w:pPr>
      <w:r>
        <w:rPr>
          <w:rFonts w:cs="Arial"/>
          <w:bCs/>
        </w:rPr>
        <w:t xml:space="preserve">64 – </w:t>
      </w:r>
      <w:r w:rsidRPr="001C62AA">
        <w:rPr>
          <w:rFonts w:cs="Arial"/>
          <w:bCs/>
        </w:rPr>
        <w:t>Bydlení, regionální rozvoj a cestovní ruch</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2E0E3BFD" w14:textId="77777777" w:rsidR="001C62AA"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p</w:t>
      </w:r>
      <w:r w:rsidRPr="001C62AA">
        <w:rPr>
          <w:rFonts w:ascii="Arial" w:eastAsia="MS Mincho" w:hAnsi="Arial" w:cs="Arial"/>
          <w:bCs/>
          <w:sz w:val="20"/>
          <w:szCs w:val="20"/>
          <w:lang w:eastAsia="cs-CZ"/>
        </w:rPr>
        <w:t>odílí se na přípravě odborných podkladů pro tvorbu a implementaci politik v oblasti dostupného a sociálního bydlení</w:t>
      </w:r>
      <w:r>
        <w:rPr>
          <w:rFonts w:ascii="Arial" w:eastAsia="MS Mincho" w:hAnsi="Arial" w:cs="Arial"/>
          <w:bCs/>
          <w:sz w:val="20"/>
          <w:szCs w:val="20"/>
          <w:lang w:eastAsia="cs-CZ"/>
        </w:rPr>
        <w:t>;</w:t>
      </w:r>
    </w:p>
    <w:p w14:paraId="2A334D41" w14:textId="77777777" w:rsidR="001C62AA"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1C62AA">
        <w:rPr>
          <w:rFonts w:ascii="Arial" w:eastAsia="MS Mincho" w:hAnsi="Arial" w:cs="Arial"/>
          <w:bCs/>
          <w:sz w:val="20"/>
          <w:szCs w:val="20"/>
          <w:lang w:eastAsia="cs-CZ"/>
        </w:rPr>
        <w:t>zajišťuje odbornou podporu při přípravě a rozvoji finančních nástrojů a souvisejících procesů financování bydlení</w:t>
      </w:r>
      <w:r>
        <w:rPr>
          <w:rFonts w:ascii="Arial" w:eastAsia="MS Mincho" w:hAnsi="Arial" w:cs="Arial"/>
          <w:bCs/>
          <w:sz w:val="20"/>
          <w:szCs w:val="20"/>
          <w:lang w:eastAsia="cs-CZ"/>
        </w:rPr>
        <w:t>;</w:t>
      </w:r>
    </w:p>
    <w:p w14:paraId="5164AC26" w14:textId="77777777" w:rsidR="001C62AA"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1C62AA">
        <w:rPr>
          <w:rFonts w:ascii="Arial" w:eastAsia="MS Mincho" w:hAnsi="Arial" w:cs="Arial"/>
          <w:bCs/>
          <w:sz w:val="20"/>
          <w:szCs w:val="20"/>
          <w:lang w:eastAsia="cs-CZ"/>
        </w:rPr>
        <w:t>připravuje podklady a analýzy v oblasti investic do dostupného a sociálního bydlení, včetně problematiky veřejné podpory a finančních mechanismů podpory bydlení</w:t>
      </w:r>
      <w:r>
        <w:rPr>
          <w:rFonts w:ascii="Arial" w:eastAsia="MS Mincho" w:hAnsi="Arial" w:cs="Arial"/>
          <w:bCs/>
          <w:sz w:val="20"/>
          <w:szCs w:val="20"/>
          <w:lang w:eastAsia="cs-CZ"/>
        </w:rPr>
        <w:t>;</w:t>
      </w:r>
    </w:p>
    <w:p w14:paraId="662ABE7C" w14:textId="5868CAAA" w:rsidR="001C62AA"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1C62AA">
        <w:rPr>
          <w:rFonts w:ascii="Arial" w:eastAsia="MS Mincho" w:hAnsi="Arial" w:cs="Arial"/>
          <w:bCs/>
          <w:sz w:val="20"/>
          <w:szCs w:val="20"/>
          <w:lang w:eastAsia="cs-CZ"/>
        </w:rPr>
        <w:t>spolupracuje na přípravě metodických materiálů a doporučení pro obce a další subjekty při</w:t>
      </w:r>
      <w:r>
        <w:rPr>
          <w:rFonts w:ascii="Arial" w:eastAsia="MS Mincho" w:hAnsi="Arial" w:cs="Arial"/>
          <w:bCs/>
          <w:sz w:val="20"/>
          <w:szCs w:val="20"/>
          <w:lang w:eastAsia="cs-CZ"/>
        </w:rPr>
        <w:t> </w:t>
      </w:r>
      <w:r w:rsidRPr="001C62AA">
        <w:rPr>
          <w:rFonts w:ascii="Arial" w:eastAsia="MS Mincho" w:hAnsi="Arial" w:cs="Arial"/>
          <w:bCs/>
          <w:sz w:val="20"/>
          <w:szCs w:val="20"/>
          <w:lang w:eastAsia="cs-CZ"/>
        </w:rPr>
        <w:t>přípravě projektů dostupného bydlení</w:t>
      </w:r>
      <w:r>
        <w:rPr>
          <w:rFonts w:ascii="Arial" w:eastAsia="MS Mincho" w:hAnsi="Arial" w:cs="Arial"/>
          <w:bCs/>
          <w:sz w:val="20"/>
          <w:szCs w:val="20"/>
          <w:lang w:eastAsia="cs-CZ"/>
        </w:rPr>
        <w:t>;</w:t>
      </w:r>
    </w:p>
    <w:p w14:paraId="1236E197" w14:textId="77777777" w:rsidR="001C62AA"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1C62AA">
        <w:rPr>
          <w:rFonts w:ascii="Arial" w:eastAsia="MS Mincho" w:hAnsi="Arial" w:cs="Arial"/>
          <w:bCs/>
          <w:sz w:val="20"/>
          <w:szCs w:val="20"/>
          <w:lang w:eastAsia="cs-CZ"/>
        </w:rPr>
        <w:t>zajišťuje komunikaci s obcemi, odbornými partnery a dalšími zainteresovanými subjekty v oblasti investic do bydlení a podílí se na rozvoji znalostní základny ministerstva v této oblasti</w:t>
      </w:r>
      <w:r>
        <w:rPr>
          <w:rFonts w:ascii="Arial" w:eastAsia="MS Mincho" w:hAnsi="Arial" w:cs="Arial"/>
          <w:bCs/>
          <w:sz w:val="20"/>
          <w:szCs w:val="20"/>
          <w:lang w:eastAsia="cs-CZ"/>
        </w:rPr>
        <w:t>;</w:t>
      </w:r>
    </w:p>
    <w:p w14:paraId="7D0E88EE" w14:textId="15A7AF1D" w:rsidR="001C62AA"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1C62AA">
        <w:rPr>
          <w:rFonts w:ascii="Arial" w:eastAsia="MS Mincho" w:hAnsi="Arial" w:cs="Arial"/>
          <w:bCs/>
          <w:sz w:val="20"/>
          <w:szCs w:val="20"/>
          <w:lang w:eastAsia="cs-CZ"/>
        </w:rPr>
        <w:t>zpracovává rešerše a analýzy zahraničních zkušeností a modelů podpory investic do bydlení se</w:t>
      </w:r>
      <w:r>
        <w:rPr>
          <w:rFonts w:ascii="Arial" w:eastAsia="MS Mincho" w:hAnsi="Arial" w:cs="Arial"/>
          <w:bCs/>
          <w:sz w:val="20"/>
          <w:szCs w:val="20"/>
          <w:lang w:eastAsia="cs-CZ"/>
        </w:rPr>
        <w:t> </w:t>
      </w:r>
      <w:r w:rsidRPr="001C62AA">
        <w:rPr>
          <w:rFonts w:ascii="Arial" w:eastAsia="MS Mincho" w:hAnsi="Arial" w:cs="Arial"/>
          <w:bCs/>
          <w:sz w:val="20"/>
          <w:szCs w:val="20"/>
          <w:lang w:eastAsia="cs-CZ"/>
        </w:rPr>
        <w:t>zaměřením na rozvoj měst a regionů, územní plánování a sociální soudržnost</w:t>
      </w:r>
      <w:r>
        <w:rPr>
          <w:rFonts w:ascii="Arial" w:eastAsia="MS Mincho" w:hAnsi="Arial" w:cs="Arial"/>
          <w:bCs/>
          <w:sz w:val="20"/>
          <w:szCs w:val="20"/>
          <w:lang w:eastAsia="cs-CZ"/>
        </w:rPr>
        <w:t>;</w:t>
      </w:r>
    </w:p>
    <w:p w14:paraId="3D138353" w14:textId="324786E3" w:rsidR="00903690" w:rsidRPr="00A44CD0" w:rsidRDefault="001C62AA"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1C62AA">
        <w:rPr>
          <w:rFonts w:ascii="Arial" w:eastAsia="MS Mincho" w:hAnsi="Arial" w:cs="Arial"/>
          <w:bCs/>
          <w:sz w:val="20"/>
          <w:szCs w:val="20"/>
          <w:lang w:eastAsia="cs-CZ"/>
        </w:rPr>
        <w:t>poskytuje metodickou a konzultační podporu obcím a dalším subjektům v oblasti finančních nástrojů a forem podpory bydlení.</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lastRenderedPageBreak/>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15DDD08D" w14:textId="77777777" w:rsidR="00903690" w:rsidRPr="00325388" w:rsidRDefault="00903690"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0D59A83E"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sidRPr="00B317BA">
        <w:rPr>
          <w:rFonts w:cs="Arial"/>
          <w:b/>
          <w:bCs/>
        </w:rPr>
        <w:t>určitou</w:t>
      </w:r>
      <w:r w:rsidR="00D224B1">
        <w:rPr>
          <w:rFonts w:cs="Arial"/>
          <w:b/>
          <w:bCs/>
        </w:rPr>
        <w:t xml:space="preserve"> do 31. prosince 2026</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5F5E3D9F"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dnem nástupu do služby na služebním místě je </w:t>
      </w:r>
      <w:r w:rsidRPr="009C2054">
        <w:rPr>
          <w:rFonts w:eastAsia="Arial" w:cs="Arial"/>
          <w:b/>
          <w:bCs/>
        </w:rPr>
        <w:t xml:space="preserve">1. </w:t>
      </w:r>
      <w:r w:rsidR="00DD4CAE" w:rsidRPr="009C2054">
        <w:rPr>
          <w:rFonts w:eastAsia="Arial" w:cs="Arial"/>
          <w:b/>
          <w:bCs/>
        </w:rPr>
        <w:t>červenec</w:t>
      </w:r>
      <w:r w:rsidRPr="009C2054">
        <w:rPr>
          <w:rFonts w:eastAsia="Arial" w:cs="Arial"/>
          <w:b/>
          <w:bCs/>
        </w:rPr>
        <w:t xml:space="preserve"> 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0B147410"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D224B1">
        <w:rPr>
          <w:rFonts w:eastAsia="Arial" w:cs="Arial"/>
          <w:b/>
          <w:bCs/>
          <w:color w:val="000000"/>
          <w:u w:val="single"/>
        </w:rPr>
        <w:t>19</w:t>
      </w:r>
      <w:r w:rsidRPr="00CD4BEF">
        <w:rPr>
          <w:rFonts w:eastAsia="Arial" w:cs="Arial"/>
          <w:b/>
          <w:bCs/>
          <w:color w:val="000000"/>
          <w:u w:val="single"/>
        </w:rPr>
        <w:t>. </w:t>
      </w:r>
      <w:r w:rsidR="00D224B1">
        <w:rPr>
          <w:rFonts w:eastAsia="Arial" w:cs="Arial"/>
          <w:b/>
          <w:bCs/>
          <w:color w:val="000000"/>
          <w:u w:val="single"/>
        </w:rPr>
        <w:t>června</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59655EDD" w:rsidR="00903690" w:rsidRPr="00D224B1" w:rsidRDefault="00903690" w:rsidP="00903690">
      <w:pPr>
        <w:spacing w:after="240" w:line="240" w:lineRule="auto"/>
        <w:rPr>
          <w:rFonts w:cs="Arial"/>
          <w:b/>
          <w:bCs/>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D224B1" w:rsidRPr="001C62AA">
        <w:rPr>
          <w:rFonts w:cs="Arial"/>
          <w:b/>
          <w:bCs/>
        </w:rPr>
        <w:t xml:space="preserve">manažera/manažerky udržitelnosti </w:t>
      </w:r>
      <w:r w:rsidR="00D224B1" w:rsidRPr="00D224B1">
        <w:rPr>
          <w:rFonts w:cs="Arial"/>
          <w:b/>
          <w:bCs/>
        </w:rPr>
        <w:t>výstavby</w:t>
      </w:r>
      <w:r w:rsidRPr="00D224B1">
        <w:rPr>
          <w:rFonts w:cs="Arial"/>
          <w:b/>
          <w:bCs/>
        </w:rPr>
        <w:t>, MMR_</w:t>
      </w:r>
      <w:r w:rsidR="00D224B1" w:rsidRPr="00D224B1">
        <w:rPr>
          <w:rFonts w:cs="Arial"/>
          <w:b/>
          <w:bCs/>
        </w:rPr>
        <w:t>1290</w:t>
      </w:r>
      <w:r w:rsidRPr="00D224B1">
        <w:rPr>
          <w:rFonts w:cs="Arial"/>
          <w:b/>
          <w:bCs/>
        </w:rPr>
        <w:t xml:space="preserve">, č. j.: </w:t>
      </w:r>
      <w:r w:rsidR="00D224B1" w:rsidRPr="00D224B1">
        <w:rPr>
          <w:rFonts w:eastAsia="Arial" w:cs="Arial"/>
          <w:b/>
          <w:bCs/>
        </w:rPr>
        <w:t>MMR-52100/2026-94</w:t>
      </w:r>
      <w:r w:rsidRPr="00D224B1">
        <w:rPr>
          <w:rFonts w:eastAsia="Arial" w:cs="Arial"/>
          <w:b/>
          <w:bCs/>
        </w:rPr>
        <w:t>/</w:t>
      </w:r>
      <w:r w:rsidRPr="00D224B1">
        <w:rPr>
          <w:rFonts w:cs="Arial"/>
          <w:b/>
          <w:bCs/>
        </w:rPr>
        <w:t xml:space="preserve">KJ“. </w:t>
      </w:r>
    </w:p>
    <w:p w14:paraId="57A41739" w14:textId="77777777" w:rsidR="00903690"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73D69AF9" w14:textId="77777777" w:rsidR="005E3B2B" w:rsidRDefault="005E3B2B" w:rsidP="00903690">
      <w:pPr>
        <w:spacing w:after="0" w:line="240" w:lineRule="auto"/>
        <w:rPr>
          <w:rFonts w:eastAsia="Arial" w:cs="Arial"/>
          <w:color w:val="000000"/>
        </w:rPr>
      </w:pPr>
    </w:p>
    <w:p w14:paraId="3DDA1B01" w14:textId="77777777" w:rsidR="005E3B2B" w:rsidRDefault="005E3B2B" w:rsidP="00903690">
      <w:pPr>
        <w:spacing w:after="0" w:line="240" w:lineRule="auto"/>
        <w:rPr>
          <w:rFonts w:eastAsia="Arial" w:cs="Arial"/>
          <w:color w:val="000000"/>
        </w:rPr>
      </w:pPr>
    </w:p>
    <w:p w14:paraId="16720148" w14:textId="77777777" w:rsidR="005E3B2B" w:rsidRDefault="005E3B2B" w:rsidP="00903690">
      <w:pPr>
        <w:spacing w:after="0" w:line="240" w:lineRule="auto"/>
        <w:rPr>
          <w:rFonts w:eastAsia="Arial" w:cs="Arial"/>
          <w:color w:val="000000"/>
        </w:rPr>
      </w:pPr>
    </w:p>
    <w:p w14:paraId="7C8BDBB4" w14:textId="77777777" w:rsidR="005E3B2B" w:rsidRPr="00325388" w:rsidRDefault="005E3B2B" w:rsidP="00903690">
      <w:pPr>
        <w:spacing w:after="0" w:line="240" w:lineRule="auto"/>
        <w:rPr>
          <w:rFonts w:eastAsia="Arial" w:cs="Arial"/>
          <w:color w:val="000000"/>
        </w:rPr>
      </w:pP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lastRenderedPageBreak/>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Pr="00325388"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4"/>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5"/>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Pr="00325388" w:rsidRDefault="00903690" w:rsidP="00903690">
      <w:pPr>
        <w:spacing w:after="0" w:line="240" w:lineRule="auto"/>
        <w:rPr>
          <w:rFonts w:cs="Arial"/>
        </w:rPr>
      </w:pPr>
      <w:r w:rsidRPr="00325388">
        <w:rPr>
          <w:rFonts w:cs="Arial"/>
        </w:rPr>
        <w:t>Se žadateli, jejichž žádost nebyla vyřazena, provede výběrová komise pohovor.</w:t>
      </w: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77777777"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sidRPr="00FF428A">
        <w:rPr>
          <w:rFonts w:cs="Arial"/>
        </w:rPr>
        <w:t>Katerina.Jarosova@mmr.gov.cz</w:t>
      </w:r>
      <w:r w:rsidRPr="00325388">
        <w:rPr>
          <w:rFonts w:cs="Arial"/>
        </w:rPr>
        <w:t>.</w:t>
      </w: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E283ED3" w14:textId="77777777" w:rsidR="00903690" w:rsidRDefault="00903690"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A515" w14:textId="77777777" w:rsidR="00D26834" w:rsidRPr="007F6154" w:rsidRDefault="00D26834">
      <w:pPr>
        <w:spacing w:after="0" w:line="240" w:lineRule="auto"/>
      </w:pPr>
      <w:r w:rsidRPr="007F6154">
        <w:separator/>
      </w:r>
    </w:p>
  </w:endnote>
  <w:endnote w:type="continuationSeparator" w:id="0">
    <w:p w14:paraId="0BCA0177" w14:textId="77777777" w:rsidR="00D26834" w:rsidRPr="007F6154" w:rsidRDefault="00D26834">
      <w:pPr>
        <w:spacing w:after="0" w:line="240" w:lineRule="auto"/>
      </w:pPr>
      <w:r w:rsidRPr="007F6154">
        <w:continuationSeparator/>
      </w:r>
    </w:p>
  </w:endnote>
  <w:endnote w:type="continuationNotice" w:id="1">
    <w:p w14:paraId="202BE969" w14:textId="77777777" w:rsidR="00D26834" w:rsidRPr="007F6154" w:rsidRDefault="00D26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4E087A93-312A-422B-8891-857DDA76E184}"/>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5090" w14:textId="77777777" w:rsidR="00D26834" w:rsidRPr="007F6154" w:rsidRDefault="00D26834">
      <w:pPr>
        <w:spacing w:after="0" w:line="240" w:lineRule="auto"/>
      </w:pPr>
      <w:r w:rsidRPr="007F6154">
        <w:separator/>
      </w:r>
    </w:p>
  </w:footnote>
  <w:footnote w:type="continuationSeparator" w:id="0">
    <w:p w14:paraId="504F2230" w14:textId="77777777" w:rsidR="00D26834" w:rsidRPr="007F6154" w:rsidRDefault="00D26834">
      <w:pPr>
        <w:spacing w:after="0" w:line="240" w:lineRule="auto"/>
      </w:pPr>
      <w:r w:rsidRPr="007F6154">
        <w:continuationSeparator/>
      </w:r>
    </w:p>
  </w:footnote>
  <w:footnote w:type="continuationNotice" w:id="1">
    <w:p w14:paraId="43A1C1F0" w14:textId="77777777" w:rsidR="00D26834" w:rsidRPr="007F6154" w:rsidRDefault="00D26834">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C016B"/>
    <w:rsid w:val="000D209F"/>
    <w:rsid w:val="001021AC"/>
    <w:rsid w:val="00104283"/>
    <w:rsid w:val="0013792F"/>
    <w:rsid w:val="00152C04"/>
    <w:rsid w:val="001863DB"/>
    <w:rsid w:val="001932AD"/>
    <w:rsid w:val="001C2A16"/>
    <w:rsid w:val="001C62AA"/>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B6BB2"/>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24B1"/>
    <w:rsid w:val="00D25433"/>
    <w:rsid w:val="00D26834"/>
    <w:rsid w:val="00D278A2"/>
    <w:rsid w:val="00D31E2A"/>
    <w:rsid w:val="00D40715"/>
    <w:rsid w:val="00D550D2"/>
    <w:rsid w:val="00D56D03"/>
    <w:rsid w:val="00DA20B0"/>
    <w:rsid w:val="00DA3860"/>
    <w:rsid w:val="00DA4F22"/>
    <w:rsid w:val="00DB7A49"/>
    <w:rsid w:val="00DC1C5B"/>
    <w:rsid w:val="00DC32DA"/>
    <w:rsid w:val="00DC3CD1"/>
    <w:rsid w:val="00DD4CA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86</TotalTime>
  <Pages>4</Pages>
  <Words>1283</Words>
  <Characters>7857</Characters>
  <Application>Microsoft Office Word</Application>
  <DocSecurity>0</DocSecurity>
  <Lines>170</Lines>
  <Paragraphs>84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13</cp:revision>
  <cp:lastPrinted>2026-01-13T15:07:00Z</cp:lastPrinted>
  <dcterms:created xsi:type="dcterms:W3CDTF">2026-01-13T14:44:00Z</dcterms:created>
  <dcterms:modified xsi:type="dcterms:W3CDTF">2026-06-12T11:10:00Z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